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7D" w:rsidRPr="0099043A" w:rsidRDefault="00247A7D" w:rsidP="00247A7D">
      <w:pPr>
        <w:ind w:firstLine="720"/>
        <w:jc w:val="center"/>
        <w:rPr>
          <w:b/>
          <w:sz w:val="26"/>
          <w:szCs w:val="26"/>
        </w:rPr>
      </w:pPr>
      <w:r w:rsidRPr="0099043A">
        <w:rPr>
          <w:b/>
          <w:sz w:val="26"/>
          <w:szCs w:val="26"/>
        </w:rPr>
        <w:t>Доклад к заседанию Совета по противодействию коррупции</w:t>
      </w:r>
    </w:p>
    <w:p w:rsidR="00247A7D" w:rsidRPr="00247A7D" w:rsidRDefault="00247A7D" w:rsidP="00247A7D">
      <w:pPr>
        <w:jc w:val="center"/>
        <w:rPr>
          <w:b/>
          <w:sz w:val="26"/>
          <w:szCs w:val="26"/>
        </w:rPr>
      </w:pPr>
      <w:r w:rsidRPr="00247A7D">
        <w:rPr>
          <w:b/>
          <w:sz w:val="26"/>
          <w:szCs w:val="26"/>
        </w:rPr>
        <w:t>«</w:t>
      </w:r>
      <w:r w:rsidRPr="00247A7D">
        <w:rPr>
          <w:rFonts w:eastAsia="Calibri"/>
          <w:b/>
          <w:sz w:val="26"/>
          <w:szCs w:val="26"/>
        </w:rPr>
        <w:t>О ходе работы по совершенствованию</w:t>
      </w:r>
    </w:p>
    <w:p w:rsidR="00E7259D" w:rsidRPr="00247A7D" w:rsidRDefault="00247A7D" w:rsidP="00247A7D">
      <w:pPr>
        <w:jc w:val="center"/>
        <w:rPr>
          <w:sz w:val="26"/>
          <w:szCs w:val="26"/>
        </w:rPr>
      </w:pPr>
      <w:r w:rsidRPr="00247A7D">
        <w:rPr>
          <w:rFonts w:eastAsia="Calibri"/>
          <w:b/>
          <w:sz w:val="26"/>
          <w:szCs w:val="26"/>
        </w:rPr>
        <w:t>нормативно-правовой базы в сфере противодействия коррупции</w:t>
      </w:r>
      <w:r w:rsidRPr="00247A7D">
        <w:rPr>
          <w:b/>
          <w:sz w:val="26"/>
          <w:szCs w:val="26"/>
        </w:rPr>
        <w:t>»</w:t>
      </w:r>
    </w:p>
    <w:p w:rsidR="00247A7D" w:rsidRPr="00247A7D" w:rsidRDefault="00247A7D" w:rsidP="00247A7D">
      <w:pPr>
        <w:jc w:val="center"/>
        <w:rPr>
          <w:sz w:val="26"/>
          <w:szCs w:val="26"/>
        </w:rPr>
      </w:pPr>
    </w:p>
    <w:p w:rsidR="00247A7D" w:rsidRPr="00247A7D" w:rsidRDefault="00247A7D" w:rsidP="00247A7D">
      <w:pPr>
        <w:shd w:val="clear" w:color="auto" w:fill="FFFFFF"/>
        <w:ind w:left="38" w:firstLine="682"/>
        <w:rPr>
          <w:rFonts w:eastAsia="Calibri"/>
          <w:sz w:val="26"/>
          <w:szCs w:val="26"/>
        </w:rPr>
      </w:pPr>
      <w:proofErr w:type="gramStart"/>
      <w:r w:rsidRPr="00247A7D">
        <w:rPr>
          <w:rFonts w:eastAsia="Calibri"/>
          <w:color w:val="000000"/>
          <w:sz w:val="26"/>
          <w:szCs w:val="26"/>
        </w:rPr>
        <w:t xml:space="preserve">Реализация антикоррупционной политики в городе Благовещенске организована в соответствии с </w:t>
      </w:r>
      <w:r w:rsidRPr="00247A7D">
        <w:rPr>
          <w:rFonts w:eastAsia="Calibri"/>
          <w:sz w:val="26"/>
          <w:szCs w:val="26"/>
        </w:rPr>
        <w:t>Федеральным законом от 25.12.2008 №273-ФЗ «О противодействии коррупции», Национальным планом противодействия коррупции на 2014-2015 годы, утвержденным Указом Президента Российской Федерации от 11.04.2014 №226, Законом Амурской области от 08.04.2009 №191-ОЗ «О мерах по противодействию коррупции в Амурской области», Планом мероприятий по противодействию коррупции в городе Благовещенске на 2014 – 2015 годы, утвержденным</w:t>
      </w:r>
      <w:proofErr w:type="gramEnd"/>
      <w:r w:rsidRPr="00247A7D">
        <w:rPr>
          <w:rFonts w:eastAsia="Calibri"/>
          <w:sz w:val="26"/>
          <w:szCs w:val="26"/>
        </w:rPr>
        <w:t xml:space="preserve"> постановлением администрации города Благовещенска от 26.06.2014 №2683 и иными нормативными правовыми актами.</w:t>
      </w:r>
    </w:p>
    <w:p w:rsidR="00247A7D" w:rsidRPr="00247A7D" w:rsidRDefault="00247A7D" w:rsidP="00247A7D">
      <w:pPr>
        <w:ind w:firstLine="709"/>
        <w:rPr>
          <w:rFonts w:eastAsia="Calibri"/>
          <w:sz w:val="26"/>
          <w:szCs w:val="26"/>
        </w:rPr>
      </w:pPr>
      <w:r w:rsidRPr="00247A7D">
        <w:rPr>
          <w:rFonts w:eastAsia="Calibri"/>
          <w:sz w:val="26"/>
          <w:szCs w:val="26"/>
        </w:rPr>
        <w:t xml:space="preserve">В целях исполнения требований антикоррупционного законодательства в администрации города Благовещенска </w:t>
      </w:r>
      <w:r w:rsidRPr="00247A7D">
        <w:rPr>
          <w:rFonts w:eastAsia="Calibri"/>
          <w:b/>
          <w:sz w:val="26"/>
          <w:szCs w:val="26"/>
        </w:rPr>
        <w:t xml:space="preserve">приняты и действуют 20 муниципальных правовых актов. </w:t>
      </w:r>
      <w:r w:rsidRPr="00247A7D">
        <w:rPr>
          <w:rFonts w:eastAsia="Calibri"/>
          <w:sz w:val="26"/>
          <w:szCs w:val="26"/>
        </w:rPr>
        <w:t xml:space="preserve"> Администрацией города Благовещенска  системно проводится работа по приведению муниципальных правовых актов в соответствие с нормативными актами федерального и регионального уровня о противодействии коррупции. </w:t>
      </w:r>
    </w:p>
    <w:p w:rsidR="00247A7D" w:rsidRPr="00247A7D" w:rsidRDefault="00247A7D" w:rsidP="00247A7D">
      <w:pPr>
        <w:shd w:val="clear" w:color="auto" w:fill="FFFFFF"/>
        <w:ind w:left="38" w:firstLine="682"/>
        <w:rPr>
          <w:rFonts w:eastAsia="Calibri"/>
          <w:color w:val="000000"/>
          <w:sz w:val="26"/>
          <w:szCs w:val="26"/>
        </w:rPr>
      </w:pPr>
      <w:r w:rsidRPr="00247A7D">
        <w:rPr>
          <w:rFonts w:eastAsia="Calibri"/>
          <w:sz w:val="26"/>
          <w:szCs w:val="26"/>
        </w:rPr>
        <w:t>Так, в</w:t>
      </w:r>
      <w:r w:rsidRPr="00247A7D">
        <w:rPr>
          <w:rFonts w:eastAsia="Calibri"/>
          <w:color w:val="000000"/>
          <w:sz w:val="26"/>
          <w:szCs w:val="26"/>
        </w:rPr>
        <w:t xml:space="preserve"> соответствии с Указом Президента Российской Федерации от 23.06.2014 №453 «О внесении изменений в некоторые акты Президента Российской Федерации по вопросам противодействия коррупции» приняты:</w:t>
      </w:r>
    </w:p>
    <w:p w:rsidR="00247A7D" w:rsidRPr="00247A7D" w:rsidRDefault="00247A7D" w:rsidP="00247A7D">
      <w:pPr>
        <w:tabs>
          <w:tab w:val="num" w:pos="0"/>
        </w:tabs>
        <w:ind w:firstLine="709"/>
        <w:rPr>
          <w:rFonts w:eastAsia="Calibri"/>
          <w:sz w:val="26"/>
          <w:szCs w:val="26"/>
        </w:rPr>
      </w:pPr>
      <w:r w:rsidRPr="00247A7D">
        <w:rPr>
          <w:rFonts w:eastAsia="Calibri"/>
          <w:sz w:val="26"/>
          <w:szCs w:val="26"/>
        </w:rPr>
        <w:t>- постановление администрации города Благовещенска от 15.09.2014 №3929 «О внесении изменений в Положение о комиссии по соблюдению требований к служебному поведению муниципальных служащих и урегулированию конфликта интересов, утвержденное постановлением администрации города Благовещенска от 06.10.2010 №4442»;</w:t>
      </w:r>
    </w:p>
    <w:p w:rsidR="00247A7D" w:rsidRPr="00247A7D" w:rsidRDefault="00247A7D" w:rsidP="00247A7D">
      <w:pPr>
        <w:tabs>
          <w:tab w:val="num" w:pos="0"/>
        </w:tabs>
        <w:ind w:firstLine="709"/>
        <w:rPr>
          <w:rFonts w:eastAsia="Calibri"/>
          <w:sz w:val="26"/>
          <w:szCs w:val="26"/>
        </w:rPr>
      </w:pPr>
      <w:r w:rsidRPr="00247A7D">
        <w:rPr>
          <w:rFonts w:eastAsia="Calibri"/>
          <w:sz w:val="26"/>
          <w:szCs w:val="26"/>
        </w:rPr>
        <w:t>- постановление администрации города Благовещенска от 15.09.2014 №3930 «О внесение изменений в Положение о проверке достоверности и полноты сведений, представляемых гражданами, претендующими на замещение должностей муниципальной службы и муниципальными служащими, и соблюдения муниципальными служащими требований к служебному поведению, утвержденное постановление администрации города Благовещенска от 01.10.2010 №4417»;</w:t>
      </w:r>
    </w:p>
    <w:p w:rsidR="00247A7D" w:rsidRPr="00247A7D" w:rsidRDefault="00247A7D" w:rsidP="00247A7D">
      <w:pPr>
        <w:tabs>
          <w:tab w:val="num" w:pos="0"/>
        </w:tabs>
        <w:ind w:firstLine="709"/>
        <w:rPr>
          <w:rFonts w:eastAsia="Calibri"/>
          <w:sz w:val="26"/>
          <w:szCs w:val="26"/>
        </w:rPr>
      </w:pPr>
      <w:r w:rsidRPr="00247A7D">
        <w:rPr>
          <w:rFonts w:eastAsia="Calibri"/>
          <w:sz w:val="26"/>
          <w:szCs w:val="26"/>
        </w:rPr>
        <w:t>- постановление администрации города Благовещенска от 15.09.2014 №3931 «О внесении изменения в Положение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характера, утвержденное постановлением администрации города Благовещенска от 26.08.2010 №3896».</w:t>
      </w:r>
    </w:p>
    <w:p w:rsidR="00247A7D" w:rsidRPr="00247A7D" w:rsidRDefault="00247A7D" w:rsidP="00247A7D">
      <w:pPr>
        <w:tabs>
          <w:tab w:val="num" w:pos="0"/>
        </w:tabs>
        <w:ind w:firstLine="709"/>
        <w:rPr>
          <w:rFonts w:eastAsia="Calibri"/>
          <w:sz w:val="26"/>
          <w:szCs w:val="26"/>
        </w:rPr>
      </w:pPr>
      <w:proofErr w:type="gramStart"/>
      <w:r w:rsidRPr="00247A7D">
        <w:rPr>
          <w:rFonts w:eastAsia="Calibri"/>
          <w:sz w:val="26"/>
          <w:szCs w:val="26"/>
        </w:rPr>
        <w:t xml:space="preserve">- постановление администрации города Благовещенска от 11.03.2015 №1098 «Об утверждении Перечня должностей муниципальной службы, при назначении на которые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детей». </w:t>
      </w:r>
      <w:proofErr w:type="gramEnd"/>
    </w:p>
    <w:p w:rsidR="00247A7D" w:rsidRPr="00247A7D" w:rsidRDefault="00247A7D" w:rsidP="00247A7D">
      <w:pPr>
        <w:jc w:val="center"/>
      </w:pPr>
    </w:p>
    <w:sectPr w:rsidR="00247A7D" w:rsidRPr="00247A7D" w:rsidSect="00E7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A7D"/>
    <w:rsid w:val="001464EC"/>
    <w:rsid w:val="00247A7D"/>
    <w:rsid w:val="0042504C"/>
    <w:rsid w:val="00756EF9"/>
    <w:rsid w:val="009926CF"/>
    <w:rsid w:val="00C57CBE"/>
    <w:rsid w:val="00E72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NikolenkoOV</dc:creator>
  <cp:keywords/>
  <dc:description/>
  <cp:lastModifiedBy>NikolenkoOV</cp:lastModifiedBy>
  <cp:revision>2</cp:revision>
  <dcterms:created xsi:type="dcterms:W3CDTF">2015-06-23T07:35:00Z</dcterms:created>
  <dcterms:modified xsi:type="dcterms:W3CDTF">2015-06-23T07:38:00Z</dcterms:modified>
</cp:coreProperties>
</file>